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071" w:rsidRPr="00B75071" w:rsidRDefault="00B75071" w:rsidP="00B75071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B75071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 Играем вместе</w:t>
      </w:r>
    </w:p>
    <w:p w:rsidR="00B75071" w:rsidRPr="00B75071" w:rsidRDefault="00B75071" w:rsidP="00B750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Обучением и воспитанием малыша необходимо заниматься с момента рождения! В возрасте до трех лет происходит наиболее интенсивное развитие мозговых клеток.</w:t>
      </w:r>
    </w:p>
    <w:p w:rsidR="00B75071" w:rsidRPr="00B75071" w:rsidRDefault="00B75071" w:rsidP="00B750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Став родителями, мы автоматически становимся воспитателями, даже если сами не осознаем этого. Разговариваем ли мы между собой, выполняем какую-то работу, когда малыш рядом, запрещаем ли строгим тоном что-либо или же улыбаемся ему – все это воспитание и обучение.</w:t>
      </w:r>
    </w:p>
    <w:p w:rsidR="00B75071" w:rsidRPr="00B75071" w:rsidRDefault="00B75071" w:rsidP="00B750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Малыш приобретает знания тремя способами: он наблюдает мир, он общается с мамой и взрослыми, он исследует окружающий мир. Задача родителей в это время – не только обеспечить ребенка всем необходимым для наблюдений и исследований. Если предметы просто находятся перед глазами ребенка и даже рассматриваются им, этого недостаточно. Малыша нужно научить действовать с предметами, воспринимать их свойства. Для этого родителям необходимо развивать умение сравнивать, сопоставлять предметы по величине, цвету, форме, фактуре.</w:t>
      </w:r>
    </w:p>
    <w:p w:rsidR="00B75071" w:rsidRPr="00B75071" w:rsidRDefault="00B75071" w:rsidP="00B750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Во время занятий с ребенком не должно быть отвлекающих факторов. Занимайтесь тогда, когда малыш бодр и весел, когда вам никто не мешает. Будьте эмоциональны, радуйтесь вместе с ребенком, играя!</w:t>
      </w:r>
    </w:p>
    <w:p w:rsidR="00B75071" w:rsidRPr="00B75071" w:rsidRDefault="00B75071" w:rsidP="00B750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Продолжительность таких игр – не более 10 минут.</w:t>
      </w:r>
    </w:p>
    <w:p w:rsidR="00B75071" w:rsidRPr="00B75071" w:rsidRDefault="00B75071" w:rsidP="00B750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Будьте в игре не учителем, а партнером, товарищем, не требуйте неукоснительного выполнения ваших инструкций. Инициатива должна принадлежать ребенку, а вы, в свою очередь, можете ее лишь тактично и незаметно направлять.</w:t>
      </w:r>
    </w:p>
    <w:p w:rsidR="00B75071" w:rsidRPr="00B75071" w:rsidRDefault="00B75071" w:rsidP="00B750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 Советы родителям</w:t>
      </w:r>
    </w:p>
    <w:p w:rsidR="00B75071" w:rsidRPr="00B75071" w:rsidRDefault="00B75071" w:rsidP="00B750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Прежде чем требовать выполнения какого-то действия ребенком, покажите это действие сами!</w:t>
      </w:r>
    </w:p>
    <w:p w:rsidR="00B75071" w:rsidRPr="00B75071" w:rsidRDefault="00B75071" w:rsidP="00B750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Если ребенок не хочет заниматься, отложите на время это занятие или попробуйте заинтересовать его с помощью игрушки- помощницы, которая «играет» с мамой в интересную игру. Пусть малыш понаблюдает за этим, возможно, чуть позже сам захочет играть вместе с вами.</w:t>
      </w:r>
    </w:p>
    <w:p w:rsidR="00B75071" w:rsidRPr="00B75071" w:rsidRDefault="00B75071" w:rsidP="00B750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Следите за поведением ребенка во время игры и прекращайте занятия раньше, чем он</w:t>
      </w:r>
    </w:p>
    <w:p w:rsidR="00B75071" w:rsidRPr="00B75071" w:rsidRDefault="00B75071" w:rsidP="00B750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gramStart"/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потеряет</w:t>
      </w:r>
      <w:proofErr w:type="gramEnd"/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интерес.</w:t>
      </w:r>
    </w:p>
    <w:p w:rsidR="00B75071" w:rsidRPr="00B75071" w:rsidRDefault="00B75071" w:rsidP="00B750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Раскладывайте предметы слева направо – этот полезный навык пригодится ребенку позже, при обучении письму.</w:t>
      </w:r>
    </w:p>
    <w:p w:rsidR="00B75071" w:rsidRPr="00B75071" w:rsidRDefault="00B75071" w:rsidP="00B750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Организуйте игры с песком (зимой с сыпучими продуктами).</w:t>
      </w:r>
    </w:p>
    <w:p w:rsidR="00B75071" w:rsidRPr="00B75071" w:rsidRDefault="00B75071" w:rsidP="00B750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Обогащайте опыт ребенка о цветовых представлениях, показывая ему </w:t>
      </w:r>
      <w:proofErr w:type="gramStart"/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много- цветность</w:t>
      </w:r>
      <w:proofErr w:type="gramEnd"/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окружающего мира, накапливайте исследовательский опыт при восприятии формы через зрительный или осязательный анализаторы.</w:t>
      </w:r>
    </w:p>
    <w:p w:rsidR="00B75071" w:rsidRPr="00B75071" w:rsidRDefault="00B75071" w:rsidP="00B750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Разложите для малыша на полу листы бумаги, карандаши, фломастеры, краски. Рисуйте вместе с ним дождь, ветер, солнце, ниточку и т.д.</w:t>
      </w:r>
    </w:p>
    <w:p w:rsidR="00B75071" w:rsidRPr="00B75071" w:rsidRDefault="00B75071" w:rsidP="00B750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Положите в игровой уголок вашего ребенка бумажные пакеты. Многие дети с удовольствием складывают в них свои книжки, игрушки, а потом </w:t>
      </w:r>
      <w:proofErr w:type="spellStart"/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судовольствием</w:t>
      </w:r>
      <w:proofErr w:type="spellEnd"/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вынимают их обратно.</w:t>
      </w:r>
    </w:p>
    <w:p w:rsidR="00B75071" w:rsidRPr="00B75071" w:rsidRDefault="00B75071" w:rsidP="00B750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Дайте малышу поиграть замком и ключом – дети очень любят вставлять и поворачивать ключ в замоченной скважине.</w:t>
      </w:r>
    </w:p>
    <w:p w:rsidR="00B75071" w:rsidRPr="00B75071" w:rsidRDefault="00B75071" w:rsidP="00B750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Музыкальные занятия можно проводить, играя с барабаном, колокольчиком, бубном и другими музыкальными инструментами.</w:t>
      </w:r>
    </w:p>
    <w:p w:rsidR="00B75071" w:rsidRPr="00B75071" w:rsidRDefault="00B75071" w:rsidP="00B750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Заворачивайте игрушки (мяч, кубики, </w:t>
      </w:r>
      <w:proofErr w:type="gramStart"/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машинки..</w:t>
      </w:r>
      <w:proofErr w:type="gramEnd"/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) во много слоев бумаги или фольги. Пусть ребенок разворачивает их. Фольга принимает форму предмета, и можно предложить малышу, глядя на сверток, отгадать, что там может быть.</w:t>
      </w:r>
    </w:p>
    <w:p w:rsidR="00B75071" w:rsidRPr="00B75071" w:rsidRDefault="00B75071" w:rsidP="00B750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Когда ребенок моет руки, не забывайте спрашивать, какая вода- теплая или холодная. Обратите внимание, что мыло гладкое и скользкое, полотенце мягкое и пушистое и т д.</w:t>
      </w:r>
    </w:p>
    <w:p w:rsidR="00B75071" w:rsidRPr="00B75071" w:rsidRDefault="00B75071" w:rsidP="00B750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Закрепляйте полученные знания и умения на практике.</w:t>
      </w:r>
    </w:p>
    <w:p w:rsidR="00B75071" w:rsidRPr="00B75071" w:rsidRDefault="00B75071" w:rsidP="00B750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  Развивающие игры для малышей </w:t>
      </w:r>
      <w:proofErr w:type="spellStart"/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отгода</w:t>
      </w:r>
      <w:proofErr w:type="spellEnd"/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до трех лет</w:t>
      </w:r>
    </w:p>
    <w:p w:rsidR="00B75071" w:rsidRPr="00B75071" w:rsidRDefault="00B75071" w:rsidP="00B750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 «Мячик, катись!»</w:t>
      </w:r>
    </w:p>
    <w:p w:rsidR="00B75071" w:rsidRPr="00B75071" w:rsidRDefault="00B75071" w:rsidP="00B750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 Взрослый берет мяч и обращается к ребенку: «Что-то наш мячик заскучал, лежит один, грустит. Давай поиграем с ним?» Взрослый и ребенок садятся на коврик друг против друга. Мама толкает мяч к ребенку со </w:t>
      </w:r>
      <w:proofErr w:type="spellStart"/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словами</w:t>
      </w:r>
      <w:proofErr w:type="gramStart"/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:»Лови</w:t>
      </w:r>
      <w:proofErr w:type="spellEnd"/>
      <w:proofErr w:type="gramEnd"/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мячик, Коленька». После того как малыш поймает мяч, взрослый просит его </w:t>
      </w: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толкнуть мяч обратно. Действия с мячом желательно сопровождать шутливыми комментариями, обращаясь как к ребенку, так и к мячику, например: «Вот какой веселый мяч, как ему нравится катиться», и т. п.</w:t>
      </w:r>
    </w:p>
    <w:p w:rsidR="00B75071" w:rsidRPr="00B75071" w:rsidRDefault="00B75071" w:rsidP="00B750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 «Мячик, поскачи»</w:t>
      </w:r>
    </w:p>
    <w:p w:rsidR="00B75071" w:rsidRPr="00B75071" w:rsidRDefault="00B75071" w:rsidP="00B750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Взрослый говорит: «Наш мячик любит не только кататься, но и прыгать. Посмотри, как мячик </w:t>
      </w:r>
      <w:proofErr w:type="spellStart"/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прыгает</w:t>
      </w:r>
      <w:proofErr w:type="gramStart"/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».Он</w:t>
      </w:r>
      <w:proofErr w:type="spellEnd"/>
      <w:proofErr w:type="gramEnd"/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ударяет мячом об пол или стенку и ловит его двумя руками, приговаривая: «Мячик, мячик, поскачи!». Затем предложите ребенку поиграть самостоятельно. В следующий раз предложите несколько раз ударять мячом об пол одной или двумя руками. Игру можно сопровождать стишком:</w:t>
      </w:r>
    </w:p>
    <w:p w:rsidR="00B75071" w:rsidRPr="00B75071" w:rsidRDefault="00B75071" w:rsidP="00B750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Мой веселый звонкий мяч,</w:t>
      </w:r>
    </w:p>
    <w:p w:rsidR="00B75071" w:rsidRPr="00B75071" w:rsidRDefault="00B75071" w:rsidP="00B750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Ты куда помчался вскачь?</w:t>
      </w:r>
    </w:p>
    <w:p w:rsidR="00B75071" w:rsidRPr="00B75071" w:rsidRDefault="00B75071" w:rsidP="00B750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Желтый, красный, голубой,</w:t>
      </w:r>
    </w:p>
    <w:p w:rsidR="00B75071" w:rsidRPr="00B75071" w:rsidRDefault="00B75071" w:rsidP="00B750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Не угнаться за тобой!»</w:t>
      </w:r>
    </w:p>
    <w:p w:rsidR="00B75071" w:rsidRPr="00B75071" w:rsidRDefault="00B75071" w:rsidP="00B750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«Едем по дорожке»</w:t>
      </w:r>
    </w:p>
    <w:p w:rsidR="00B75071" w:rsidRPr="00B75071" w:rsidRDefault="00B75071" w:rsidP="00B750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Самые маленькие дети могут катать тележку (машинку) без всякой цели, им интересно само действие. Детям постарше взрослый предлагает целенаправленные действия, например, просит отвезти машинку в «домик», прокатить ее по дорожкам, предварительно начертив их на полу.</w:t>
      </w:r>
    </w:p>
    <w:p w:rsidR="00B75071" w:rsidRPr="00B75071" w:rsidRDefault="00B75071" w:rsidP="00B750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«Блинчики»</w:t>
      </w:r>
    </w:p>
    <w:p w:rsidR="00B75071" w:rsidRPr="00B75071" w:rsidRDefault="00B75071" w:rsidP="00B750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Взрослый предлагает малышу «испечь» для кукол блинчики. Для этой цели можно использовать пластилин, глину, тесто. Вместе с ребенком мама скатывает из пластилина шарики, а затем расплющивает их кулачком – получаются блинчики. Затем малыш угощает кукол блинами.</w:t>
      </w:r>
    </w:p>
    <w:p w:rsidR="00B75071" w:rsidRPr="00B75071" w:rsidRDefault="00B75071" w:rsidP="00B750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«Насыпаем – высыпаем»</w:t>
      </w:r>
    </w:p>
    <w:p w:rsidR="00B75071" w:rsidRPr="00B75071" w:rsidRDefault="00B75071" w:rsidP="00B750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Самые маленькие дети будут с удовольствием насыпать совочком песок в ведерко, пересыпать его из ведерка в формочки, ложкой или ковшиком перекладывать крупу из миски в кружечку и т.д. В ходе игры мама помогает ребенку правильно удерживать в руке совочек (ложку), учит утрамбовывать песок лопаткой или ладошкой.</w:t>
      </w:r>
    </w:p>
    <w:p w:rsidR="00B75071" w:rsidRPr="00B75071" w:rsidRDefault="00B75071" w:rsidP="00B750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«Куличики»</w:t>
      </w:r>
    </w:p>
    <w:p w:rsidR="00B75071" w:rsidRPr="00B75071" w:rsidRDefault="00B75071" w:rsidP="00B750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Куличики можно делать с помощью формочек, ведерок, баночек, обращая внимание ребенка на их форму и размеры. Можно вставлять в куличики </w:t>
      </w:r>
      <w:proofErr w:type="spellStart"/>
      <w:proofErr w:type="gramStart"/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палочки,камушки</w:t>
      </w:r>
      <w:proofErr w:type="spellEnd"/>
      <w:proofErr w:type="gramEnd"/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, сделать из куличиков дорожку, клумбу, домики и т.п.</w:t>
      </w:r>
    </w:p>
    <w:p w:rsidR="00B75071" w:rsidRPr="00B75071" w:rsidRDefault="00B75071" w:rsidP="00B750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«Поезд»</w:t>
      </w:r>
    </w:p>
    <w:p w:rsidR="00B75071" w:rsidRPr="00B75071" w:rsidRDefault="00B75071" w:rsidP="00B750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Мама предлагает ребенку построить поезд из конструктора «</w:t>
      </w:r>
      <w:proofErr w:type="spellStart"/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Лего</w:t>
      </w:r>
      <w:proofErr w:type="spellEnd"/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», фишек домино, шашек и т. п. Можно сопровождать игры стишком про поезд.</w:t>
      </w:r>
    </w:p>
    <w:p w:rsidR="00B75071" w:rsidRPr="00B75071" w:rsidRDefault="00B75071" w:rsidP="00B750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«Включаем – выключаем»</w:t>
      </w:r>
    </w:p>
    <w:p w:rsidR="00B75071" w:rsidRPr="00B75071" w:rsidRDefault="00B75071" w:rsidP="00B750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Вместе с ребенком выполняйте действия с выключателями, клавишами, телефонным вращающимся диском и т.д. Можно организовывать игры с пуговицами, кнопками, замочками, крючками и т. п. для развития мелкой моторики руки вашего малыша.</w:t>
      </w:r>
    </w:p>
    <w:p w:rsidR="00B75071" w:rsidRPr="00B75071" w:rsidRDefault="00B75071" w:rsidP="00B750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75071" w:rsidRPr="00B75071" w:rsidRDefault="00B75071" w:rsidP="00B7507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 ЖЕЛАЕМ УДАЧИ!</w:t>
      </w:r>
    </w:p>
    <w:p w:rsidR="00B75071" w:rsidRPr="00B75071" w:rsidRDefault="00B75071" w:rsidP="00B750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D33354" w:rsidRPr="00B75071" w:rsidRDefault="00B75071" w:rsidP="00B75071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75071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ru-RU"/>
        </w:rPr>
        <w:t xml:space="preserve">Подготовлено </w:t>
      </w:r>
      <w:proofErr w:type="spellStart"/>
      <w:r w:rsidRPr="00B75071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ru-RU"/>
        </w:rPr>
        <w:t>Наревской</w:t>
      </w:r>
      <w:proofErr w:type="spellEnd"/>
      <w:r w:rsidRPr="00B75071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ru-RU"/>
        </w:rPr>
        <w:t xml:space="preserve"> И.Н., </w:t>
      </w:r>
      <w:proofErr w:type="spellStart"/>
      <w:r w:rsidRPr="00B75071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ru-RU"/>
        </w:rPr>
        <w:t>зав.стационарным</w:t>
      </w:r>
      <w:proofErr w:type="spellEnd"/>
      <w:r w:rsidRPr="00B75071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ru-RU"/>
        </w:rPr>
        <w:t xml:space="preserve"> отделением, педагогом-психологом высшей категории</w:t>
      </w:r>
      <w:bookmarkStart w:id="0" w:name="_GoBack"/>
      <w:bookmarkEnd w:id="0"/>
    </w:p>
    <w:sectPr w:rsidR="00D33354" w:rsidRPr="00B75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6011C"/>
    <w:multiLevelType w:val="multilevel"/>
    <w:tmpl w:val="8082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71"/>
    <w:rsid w:val="00B75071"/>
    <w:rsid w:val="00D3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ACE7E-FDDB-4F22-AB46-F9EF2FB8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50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50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75071"/>
    <w:rPr>
      <w:b/>
      <w:bCs/>
    </w:rPr>
  </w:style>
  <w:style w:type="paragraph" w:styleId="a4">
    <w:name w:val="Normal (Web)"/>
    <w:basedOn w:val="a"/>
    <w:uiPriority w:val="99"/>
    <w:semiHidden/>
    <w:unhideWhenUsed/>
    <w:rsid w:val="00B75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750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2016-09-09T07:52:00Z</dcterms:created>
  <dcterms:modified xsi:type="dcterms:W3CDTF">2016-09-09T07:52:00Z</dcterms:modified>
</cp:coreProperties>
</file>