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7A" w:rsidRPr="00B35E7A" w:rsidRDefault="00B35E7A" w:rsidP="00AE54C5">
      <w:pPr>
        <w:shd w:val="clear" w:color="auto" w:fill="FFFFFF"/>
        <w:spacing w:after="0" w:line="240" w:lineRule="auto"/>
        <w:rPr>
          <w:rFonts w:ascii="Times New Roman" w:eastAsia="Times New Roman" w:hAnsi="Times New Roman" w:cs="Times New Roman"/>
          <w:color w:val="242F33"/>
          <w:spacing w:val="2"/>
          <w:sz w:val="28"/>
          <w:szCs w:val="28"/>
          <w:lang w:eastAsia="ru-RU"/>
        </w:rPr>
      </w:pPr>
    </w:p>
    <w:p w:rsidR="00AE54C5" w:rsidRDefault="00AE54C5" w:rsidP="00AE54C5">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r w:rsidRPr="00AE54C5">
        <w:rPr>
          <w:rFonts w:ascii="Times New Roman" w:eastAsia="Times New Roman" w:hAnsi="Times New Roman" w:cs="Times New Roman"/>
          <w:b/>
          <w:color w:val="000000"/>
          <w:kern w:val="36"/>
          <w:sz w:val="40"/>
          <w:szCs w:val="40"/>
          <w:lang w:eastAsia="ru-RU"/>
        </w:rPr>
        <w:t xml:space="preserve">Преимущества получения </w:t>
      </w:r>
      <w:proofErr w:type="spellStart"/>
      <w:r w:rsidRPr="00AE54C5">
        <w:rPr>
          <w:rFonts w:ascii="Times New Roman" w:eastAsia="Times New Roman" w:hAnsi="Times New Roman" w:cs="Times New Roman"/>
          <w:b/>
          <w:color w:val="000000"/>
          <w:kern w:val="36"/>
          <w:sz w:val="40"/>
          <w:szCs w:val="40"/>
          <w:lang w:eastAsia="ru-RU"/>
        </w:rPr>
        <w:t>госуслуг</w:t>
      </w:r>
      <w:proofErr w:type="spellEnd"/>
    </w:p>
    <w:p w:rsidR="00AE54C5" w:rsidRPr="00AE54C5" w:rsidRDefault="00AE54C5" w:rsidP="00AE54C5">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r w:rsidRPr="00AE54C5">
        <w:rPr>
          <w:rFonts w:ascii="Times New Roman" w:eastAsia="Times New Roman" w:hAnsi="Times New Roman" w:cs="Times New Roman"/>
          <w:b/>
          <w:color w:val="000000"/>
          <w:kern w:val="36"/>
          <w:sz w:val="40"/>
          <w:szCs w:val="40"/>
          <w:lang w:eastAsia="ru-RU"/>
        </w:rPr>
        <w:t xml:space="preserve"> в электронном виде</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В последнее время все больше граждан отдают предпочтение интернету. В современном информационном веке получить государственные и муниципальные услуги можно и посредством использования портала государственных услуг </w:t>
      </w:r>
      <w:hyperlink r:id="rId5" w:history="1">
        <w:r w:rsidRPr="00AE54C5">
          <w:rPr>
            <w:rFonts w:ascii="Times New Roman" w:eastAsia="Times New Roman" w:hAnsi="Times New Roman" w:cs="Times New Roman"/>
            <w:color w:val="3579C0"/>
            <w:sz w:val="28"/>
            <w:szCs w:val="28"/>
            <w:lang w:eastAsia="ru-RU"/>
          </w:rPr>
          <w:t>gosuslugi.ru</w:t>
        </w:r>
      </w:hyperlink>
      <w:r w:rsidRPr="00AE54C5">
        <w:rPr>
          <w:rFonts w:ascii="Times New Roman" w:eastAsia="Times New Roman" w:hAnsi="Times New Roman" w:cs="Times New Roman"/>
          <w:color w:val="000000"/>
          <w:sz w:val="28"/>
          <w:szCs w:val="28"/>
          <w:lang w:eastAsia="ru-RU"/>
        </w:rPr>
        <w:t>.</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Подать электронное заявление возможно в любое время, независимо от времени суток, праздничных и выходных дней, через любой компьютер, планшет или мобильный телефон, имеющих допуск к сети Интернет. Чтобы получить услугу, Вам не придется выходить из дома. Достаточно только отправить электронное заявление и необходимый перечень документов через портал государственных услуг. В дальнейшем Вы просто наблюдаете за ходом исполнения своего заявления.</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Возможностями портала могут воспользоваться физические и юридические лица, предприниматели и иностранные граждане.</w:t>
      </w:r>
      <w:r w:rsidRPr="00AE54C5">
        <w:rPr>
          <w:rFonts w:ascii="Times New Roman" w:eastAsia="Times New Roman" w:hAnsi="Times New Roman" w:cs="Times New Roman"/>
          <w:color w:val="000000"/>
          <w:sz w:val="28"/>
          <w:szCs w:val="28"/>
          <w:lang w:eastAsia="ru-RU"/>
        </w:rPr>
        <w:br/>
        <w:t>Портал государственных услуг предназначен для предоставления информации о государственных и муниципальных услугах, функциях, ведомствах, а также для оказания услуг в электронном виде. С его помощью Вы сможете:</w:t>
      </w:r>
    </w:p>
    <w:p w:rsidR="00AE54C5" w:rsidRPr="00AE54C5" w:rsidRDefault="00AE54C5" w:rsidP="00AE54C5">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 получить услугу в электронном виде;</w:t>
      </w:r>
    </w:p>
    <w:p w:rsidR="00AE54C5" w:rsidRPr="00AE54C5" w:rsidRDefault="00AE54C5" w:rsidP="00AE54C5">
      <w:pPr>
        <w:numPr>
          <w:ilvl w:val="0"/>
          <w:numId w:val="2"/>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получить информацию о государственной или муниципальной услуге, месте получения, стоимости, сроках оказания и образцах документов;</w:t>
      </w:r>
    </w:p>
    <w:p w:rsidR="00AE54C5" w:rsidRPr="00AE54C5" w:rsidRDefault="00AE54C5" w:rsidP="00AE54C5">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получить информацию о государственных и муниципальных учреждениях.</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Чтобы иметь возможность подавать заявления о получении государственной или муниципальной услуги в электронном виде, гражданин должен на портале государственных услуг gosuslugi.ru зарегистрировать личный кабинет.</w:t>
      </w:r>
      <w:r w:rsidRPr="00AE54C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Для регистрации личного кабинета на сайте gosuslugi.ru понадобится только Ваш СНИЛС (номер пенсионного страхового свидетельства), адрес электронной почты и номер мобильного телефона.</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После регистрации личного кабинета Вы получите код активации. Во время регистрации можно выбрать способ его получения. Можно получить его по Почте России примерно через две недели после запроса. Или сэкономить время и получить код в центрах продаж и обслуживания клиентов компании «Ростелеком», при выборе этого варианта на сайте будет показан список адресов центров.</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Если говорить о получении кода через Почту России, важно помнить, что письмо придет на ваш почтовый адрес, указанный при регистрации. Код активации высылается заказным письмом, то есть сначала придет извещение на получение письма в ближайшем почтовом отделении.</w:t>
      </w:r>
      <w:r w:rsidRPr="00AE54C5">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 xml:space="preserve">Получение кода активации через центр обслуживания компании «Ростелеком» подойдет больше всего тем, у кого нет времени ждать письмо, и </w:t>
      </w:r>
      <w:r w:rsidRPr="00AE54C5">
        <w:rPr>
          <w:rFonts w:ascii="Times New Roman" w:eastAsia="Times New Roman" w:hAnsi="Times New Roman" w:cs="Times New Roman"/>
          <w:color w:val="000000"/>
          <w:sz w:val="28"/>
          <w:szCs w:val="28"/>
          <w:lang w:eastAsia="ru-RU"/>
        </w:rPr>
        <w:lastRenderedPageBreak/>
        <w:t xml:space="preserve">есть необходимость получить </w:t>
      </w:r>
      <w:proofErr w:type="spellStart"/>
      <w:r w:rsidRPr="00AE54C5">
        <w:rPr>
          <w:rFonts w:ascii="Times New Roman" w:eastAsia="Times New Roman" w:hAnsi="Times New Roman" w:cs="Times New Roman"/>
          <w:color w:val="000000"/>
          <w:sz w:val="28"/>
          <w:szCs w:val="28"/>
          <w:lang w:eastAsia="ru-RU"/>
        </w:rPr>
        <w:t>госуслугу</w:t>
      </w:r>
      <w:proofErr w:type="spellEnd"/>
      <w:r w:rsidRPr="00AE54C5">
        <w:rPr>
          <w:rFonts w:ascii="Times New Roman" w:eastAsia="Times New Roman" w:hAnsi="Times New Roman" w:cs="Times New Roman"/>
          <w:color w:val="000000"/>
          <w:sz w:val="28"/>
          <w:szCs w:val="28"/>
          <w:lang w:eastAsia="ru-RU"/>
        </w:rPr>
        <w:t xml:space="preserve"> как можно быстрее. Например, загранпаспорт.</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С помощью портала Вы сможете воспользоваться многими популярными сервисами:</w:t>
      </w:r>
    </w:p>
    <w:p w:rsidR="00AE54C5" w:rsidRPr="00AE54C5" w:rsidRDefault="00AE54C5" w:rsidP="00AE54C5">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получить загранпаспорт;</w:t>
      </w:r>
    </w:p>
    <w:p w:rsidR="00AE54C5" w:rsidRPr="00AE54C5" w:rsidRDefault="00AE54C5" w:rsidP="00AE54C5">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  оплатить штрафы ГИБДД;</w:t>
      </w:r>
    </w:p>
    <w:p w:rsidR="00AE54C5" w:rsidRPr="00AE54C5" w:rsidRDefault="00AE54C5" w:rsidP="00AE54C5">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зарегистрировать автомобиль;</w:t>
      </w:r>
    </w:p>
    <w:p w:rsidR="00AE54C5" w:rsidRPr="00AE54C5" w:rsidRDefault="00AE54C5" w:rsidP="00AE54C5">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снять транспортное средство с регистрации;</w:t>
      </w:r>
    </w:p>
    <w:p w:rsidR="00AE54C5" w:rsidRPr="00AE54C5" w:rsidRDefault="00AE54C5" w:rsidP="00AE54C5">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получить информацию по исполнительным производствам;</w:t>
      </w:r>
    </w:p>
    <w:p w:rsidR="00AE54C5" w:rsidRPr="00AE54C5" w:rsidRDefault="00AE54C5" w:rsidP="00AE54C5">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  получить справку о ходе/отсутствии исполнительного производства;</w:t>
      </w:r>
    </w:p>
    <w:p w:rsidR="00AE54C5" w:rsidRPr="00AE54C5" w:rsidRDefault="00AE54C5" w:rsidP="00AE54C5">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пройти регистрацию по месту жительства или по месту пребывания;</w:t>
      </w:r>
    </w:p>
    <w:p w:rsidR="00AE54C5" w:rsidRPr="00AE54C5" w:rsidRDefault="00AE54C5" w:rsidP="00AE54C5">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поменять паспорт Российской Федерации в 20 или 45 лет;</w:t>
      </w:r>
    </w:p>
    <w:p w:rsidR="00AE54C5" w:rsidRPr="00AE54C5" w:rsidRDefault="00AE54C5" w:rsidP="00AE54C5">
      <w:pPr>
        <w:numPr>
          <w:ilvl w:val="0"/>
          <w:numId w:val="12"/>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получить адресно-справочную информацию и многие другие услуги.</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Для Вашего удобства все услуги разбиты по категориям.</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E54C5">
        <w:rPr>
          <w:rFonts w:ascii="Times New Roman" w:eastAsia="Times New Roman" w:hAnsi="Times New Roman" w:cs="Times New Roman"/>
          <w:color w:val="000000"/>
          <w:sz w:val="28"/>
          <w:szCs w:val="28"/>
          <w:lang w:eastAsia="ru-RU"/>
        </w:rPr>
        <w:t xml:space="preserve">Через портал </w:t>
      </w:r>
      <w:proofErr w:type="spellStart"/>
      <w:r w:rsidRPr="00AE54C5">
        <w:rPr>
          <w:rFonts w:ascii="Times New Roman" w:eastAsia="Times New Roman" w:hAnsi="Times New Roman" w:cs="Times New Roman"/>
          <w:color w:val="000000"/>
          <w:sz w:val="28"/>
          <w:szCs w:val="28"/>
          <w:lang w:eastAsia="ru-RU"/>
        </w:rPr>
        <w:t>госуслуг</w:t>
      </w:r>
      <w:proofErr w:type="spellEnd"/>
      <w:r w:rsidRPr="00AE54C5">
        <w:rPr>
          <w:rFonts w:ascii="Times New Roman" w:eastAsia="Times New Roman" w:hAnsi="Times New Roman" w:cs="Times New Roman"/>
          <w:color w:val="000000"/>
          <w:sz w:val="28"/>
          <w:szCs w:val="28"/>
          <w:lang w:eastAsia="ru-RU"/>
        </w:rPr>
        <w:t xml:space="preserve"> можно оплачивать различные виды государственных пошлин и сборов. Оплата производится картами международных платежных систем </w:t>
      </w:r>
      <w:proofErr w:type="spellStart"/>
      <w:r w:rsidRPr="00AE54C5">
        <w:rPr>
          <w:rFonts w:ascii="Times New Roman" w:eastAsia="Times New Roman" w:hAnsi="Times New Roman" w:cs="Times New Roman"/>
          <w:color w:val="000000"/>
          <w:sz w:val="28"/>
          <w:szCs w:val="28"/>
          <w:lang w:eastAsia="ru-RU"/>
        </w:rPr>
        <w:t>Visa</w:t>
      </w:r>
      <w:proofErr w:type="spellEnd"/>
      <w:r w:rsidRPr="00AE54C5">
        <w:rPr>
          <w:rFonts w:ascii="Times New Roman" w:eastAsia="Times New Roman" w:hAnsi="Times New Roman" w:cs="Times New Roman"/>
          <w:color w:val="000000"/>
          <w:sz w:val="28"/>
          <w:szCs w:val="28"/>
          <w:lang w:eastAsia="ru-RU"/>
        </w:rPr>
        <w:t xml:space="preserve"> и </w:t>
      </w:r>
      <w:proofErr w:type="spellStart"/>
      <w:r w:rsidRPr="00AE54C5">
        <w:rPr>
          <w:rFonts w:ascii="Times New Roman" w:eastAsia="Times New Roman" w:hAnsi="Times New Roman" w:cs="Times New Roman"/>
          <w:color w:val="000000"/>
          <w:sz w:val="28"/>
          <w:szCs w:val="28"/>
          <w:lang w:eastAsia="ru-RU"/>
        </w:rPr>
        <w:t>MasterCard</w:t>
      </w:r>
      <w:proofErr w:type="spellEnd"/>
      <w:r w:rsidRPr="00AE54C5">
        <w:rPr>
          <w:rFonts w:ascii="Times New Roman" w:eastAsia="Times New Roman" w:hAnsi="Times New Roman" w:cs="Times New Roman"/>
          <w:color w:val="000000"/>
          <w:sz w:val="28"/>
          <w:szCs w:val="28"/>
          <w:lang w:eastAsia="ru-RU"/>
        </w:rPr>
        <w:t>, а также электронными деньгами и со счетов сотовых операторов.</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А теперь подведем главные преимущества использования портала государственных услуг </w:t>
      </w:r>
      <w:hyperlink r:id="rId6" w:history="1">
        <w:r w:rsidRPr="00AE54C5">
          <w:rPr>
            <w:rFonts w:ascii="Times New Roman" w:eastAsia="Times New Roman" w:hAnsi="Times New Roman" w:cs="Times New Roman"/>
            <w:color w:val="3579C0"/>
            <w:sz w:val="28"/>
            <w:szCs w:val="28"/>
            <w:lang w:eastAsia="ru-RU"/>
          </w:rPr>
          <w:t>gosuslugi.ru</w:t>
        </w:r>
      </w:hyperlink>
      <w:r w:rsidRPr="00AE54C5">
        <w:rPr>
          <w:rFonts w:ascii="Times New Roman" w:eastAsia="Times New Roman" w:hAnsi="Times New Roman" w:cs="Times New Roman"/>
          <w:color w:val="000000"/>
          <w:sz w:val="28"/>
          <w:szCs w:val="28"/>
          <w:lang w:eastAsia="ru-RU"/>
        </w:rPr>
        <w:t>:</w:t>
      </w:r>
    </w:p>
    <w:p w:rsidR="00AE54C5" w:rsidRPr="00AE54C5" w:rsidRDefault="00AE54C5" w:rsidP="00AE54C5">
      <w:pPr>
        <w:numPr>
          <w:ilvl w:val="0"/>
          <w:numId w:val="13"/>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круглосуточная доступность;</w:t>
      </w:r>
    </w:p>
    <w:p w:rsidR="00AE54C5" w:rsidRPr="00AE54C5" w:rsidRDefault="00AE54C5" w:rsidP="00AE54C5">
      <w:pPr>
        <w:numPr>
          <w:ilvl w:val="0"/>
          <w:numId w:val="14"/>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получение услуги из любого удобного для вас места;</w:t>
      </w:r>
    </w:p>
    <w:p w:rsidR="00AE54C5" w:rsidRPr="00AE54C5" w:rsidRDefault="00AE54C5" w:rsidP="00AE54C5">
      <w:pPr>
        <w:numPr>
          <w:ilvl w:val="0"/>
          <w:numId w:val="15"/>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доступность сервисов по регистрационным данным портала;</w:t>
      </w:r>
    </w:p>
    <w:p w:rsidR="00AE54C5" w:rsidRPr="00AE54C5" w:rsidRDefault="00AE54C5" w:rsidP="00AE54C5">
      <w:pPr>
        <w:numPr>
          <w:ilvl w:val="0"/>
          <w:numId w:val="16"/>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нет необходимости ждать письменного подтверждения;</w:t>
      </w:r>
    </w:p>
    <w:p w:rsidR="00AE54C5" w:rsidRPr="00AE54C5" w:rsidRDefault="00AE54C5" w:rsidP="00AE54C5">
      <w:pPr>
        <w:numPr>
          <w:ilvl w:val="0"/>
          <w:numId w:val="17"/>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получение всеобъемлющей информации по интересующей вас теме;</w:t>
      </w:r>
    </w:p>
    <w:p w:rsidR="00AE54C5" w:rsidRPr="00AE54C5" w:rsidRDefault="00AE54C5" w:rsidP="00AE54C5">
      <w:pPr>
        <w:numPr>
          <w:ilvl w:val="0"/>
          <w:numId w:val="18"/>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отсутствие очередей;</w:t>
      </w:r>
    </w:p>
    <w:p w:rsidR="00AE54C5" w:rsidRPr="00AE54C5" w:rsidRDefault="00AE54C5" w:rsidP="00AE54C5">
      <w:pPr>
        <w:numPr>
          <w:ilvl w:val="0"/>
          <w:numId w:val="19"/>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присутствие службы поддержки;</w:t>
      </w:r>
    </w:p>
    <w:p w:rsidR="00AE54C5" w:rsidRPr="00AE54C5" w:rsidRDefault="00AE54C5" w:rsidP="00AE54C5">
      <w:pPr>
        <w:numPr>
          <w:ilvl w:val="0"/>
          <w:numId w:val="20"/>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встроенная система оплаты;</w:t>
      </w:r>
    </w:p>
    <w:p w:rsidR="00AE54C5" w:rsidRPr="00AE54C5" w:rsidRDefault="00AE54C5" w:rsidP="00AE54C5">
      <w:pPr>
        <w:numPr>
          <w:ilvl w:val="0"/>
          <w:numId w:val="2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отсутствие коррупции, т.к. заявитель не обращается напрямую в ведомство для получения услуги;</w:t>
      </w:r>
    </w:p>
    <w:p w:rsidR="00AE54C5" w:rsidRPr="00AE54C5" w:rsidRDefault="00AE54C5" w:rsidP="00AE54C5">
      <w:pPr>
        <w:numPr>
          <w:ilvl w:val="0"/>
          <w:numId w:val="22"/>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фиксированный срок получения услуги;</w:t>
      </w:r>
    </w:p>
    <w:p w:rsidR="00AE54C5" w:rsidRPr="00AE54C5" w:rsidRDefault="00AE54C5" w:rsidP="00AE54C5">
      <w:pPr>
        <w:numPr>
          <w:ilvl w:val="0"/>
          <w:numId w:val="23"/>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AE54C5">
        <w:rPr>
          <w:rFonts w:ascii="Times New Roman" w:eastAsia="Times New Roman" w:hAnsi="Times New Roman" w:cs="Times New Roman"/>
          <w:color w:val="000000"/>
          <w:sz w:val="28"/>
          <w:szCs w:val="28"/>
          <w:lang w:eastAsia="ru-RU"/>
        </w:rPr>
        <w:t>возможность обжалования результатов получения услуги.</w:t>
      </w:r>
    </w:p>
    <w:p w:rsidR="00AE54C5" w:rsidRPr="00AE54C5" w:rsidRDefault="00AE54C5" w:rsidP="00AE54C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bookmarkStart w:id="0" w:name="_GoBack"/>
      <w:bookmarkEnd w:id="0"/>
      <w:r w:rsidRPr="00AE54C5">
        <w:rPr>
          <w:rFonts w:ascii="Times New Roman" w:eastAsia="Times New Roman" w:hAnsi="Times New Roman" w:cs="Times New Roman"/>
          <w:color w:val="000000"/>
          <w:sz w:val="28"/>
          <w:szCs w:val="28"/>
          <w:lang w:eastAsia="ru-RU"/>
        </w:rPr>
        <w:t>Портал государственных услуг Российской Федерации можно найти по адресу </w:t>
      </w:r>
      <w:hyperlink r:id="rId7" w:history="1">
        <w:r w:rsidRPr="00AE54C5">
          <w:rPr>
            <w:rFonts w:ascii="Times New Roman" w:eastAsia="Times New Roman" w:hAnsi="Times New Roman" w:cs="Times New Roman"/>
            <w:color w:val="3579C0"/>
            <w:sz w:val="28"/>
            <w:szCs w:val="28"/>
            <w:lang w:eastAsia="ru-RU"/>
          </w:rPr>
          <w:t>gosuslugi.ru.</w:t>
        </w:r>
      </w:hyperlink>
    </w:p>
    <w:p w:rsidR="00D04581" w:rsidRPr="00AE54C5" w:rsidRDefault="00D04581" w:rsidP="00AE54C5">
      <w:pPr>
        <w:spacing w:after="0" w:line="240" w:lineRule="auto"/>
        <w:jc w:val="both"/>
        <w:rPr>
          <w:rFonts w:ascii="Times New Roman" w:hAnsi="Times New Roman" w:cs="Times New Roman"/>
          <w:sz w:val="28"/>
          <w:szCs w:val="28"/>
        </w:rPr>
      </w:pPr>
    </w:p>
    <w:sectPr w:rsidR="00D04581" w:rsidRPr="00AE5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A9D"/>
    <w:multiLevelType w:val="multilevel"/>
    <w:tmpl w:val="D310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07439"/>
    <w:multiLevelType w:val="multilevel"/>
    <w:tmpl w:val="DBF8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22C02"/>
    <w:multiLevelType w:val="multilevel"/>
    <w:tmpl w:val="FEE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173DA"/>
    <w:multiLevelType w:val="multilevel"/>
    <w:tmpl w:val="6F8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C2C9D"/>
    <w:multiLevelType w:val="multilevel"/>
    <w:tmpl w:val="6A1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A0D6E"/>
    <w:multiLevelType w:val="multilevel"/>
    <w:tmpl w:val="CDC0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369C2"/>
    <w:multiLevelType w:val="multilevel"/>
    <w:tmpl w:val="FCA4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82216D"/>
    <w:multiLevelType w:val="multilevel"/>
    <w:tmpl w:val="3BD4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E02442"/>
    <w:multiLevelType w:val="multilevel"/>
    <w:tmpl w:val="438E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B7717"/>
    <w:multiLevelType w:val="multilevel"/>
    <w:tmpl w:val="1E8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6D34CC"/>
    <w:multiLevelType w:val="multilevel"/>
    <w:tmpl w:val="6F8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10801"/>
    <w:multiLevelType w:val="multilevel"/>
    <w:tmpl w:val="799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491942"/>
    <w:multiLevelType w:val="multilevel"/>
    <w:tmpl w:val="8172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C37F2"/>
    <w:multiLevelType w:val="multilevel"/>
    <w:tmpl w:val="F536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0A5783"/>
    <w:multiLevelType w:val="multilevel"/>
    <w:tmpl w:val="EF7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6A2DC3"/>
    <w:multiLevelType w:val="multilevel"/>
    <w:tmpl w:val="8F82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8060D6"/>
    <w:multiLevelType w:val="multilevel"/>
    <w:tmpl w:val="857E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D097B"/>
    <w:multiLevelType w:val="multilevel"/>
    <w:tmpl w:val="E5D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B2164E"/>
    <w:multiLevelType w:val="multilevel"/>
    <w:tmpl w:val="BD4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380891"/>
    <w:multiLevelType w:val="multilevel"/>
    <w:tmpl w:val="BC3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15C7B"/>
    <w:multiLevelType w:val="multilevel"/>
    <w:tmpl w:val="2F94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E0122"/>
    <w:multiLevelType w:val="multilevel"/>
    <w:tmpl w:val="3D2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4F148B"/>
    <w:multiLevelType w:val="multilevel"/>
    <w:tmpl w:val="89A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9"/>
  </w:num>
  <w:num w:numId="4">
    <w:abstractNumId w:val="20"/>
  </w:num>
  <w:num w:numId="5">
    <w:abstractNumId w:val="0"/>
  </w:num>
  <w:num w:numId="6">
    <w:abstractNumId w:val="18"/>
  </w:num>
  <w:num w:numId="7">
    <w:abstractNumId w:val="11"/>
  </w:num>
  <w:num w:numId="8">
    <w:abstractNumId w:val="13"/>
  </w:num>
  <w:num w:numId="9">
    <w:abstractNumId w:val="5"/>
  </w:num>
  <w:num w:numId="10">
    <w:abstractNumId w:val="3"/>
  </w:num>
  <w:num w:numId="11">
    <w:abstractNumId w:val="21"/>
  </w:num>
  <w:num w:numId="12">
    <w:abstractNumId w:val="2"/>
  </w:num>
  <w:num w:numId="13">
    <w:abstractNumId w:val="9"/>
  </w:num>
  <w:num w:numId="14">
    <w:abstractNumId w:val="17"/>
  </w:num>
  <w:num w:numId="15">
    <w:abstractNumId w:val="16"/>
  </w:num>
  <w:num w:numId="16">
    <w:abstractNumId w:val="1"/>
  </w:num>
  <w:num w:numId="17">
    <w:abstractNumId w:val="15"/>
  </w:num>
  <w:num w:numId="18">
    <w:abstractNumId w:val="22"/>
  </w:num>
  <w:num w:numId="19">
    <w:abstractNumId w:val="4"/>
  </w:num>
  <w:num w:numId="20">
    <w:abstractNumId w:val="10"/>
  </w:num>
  <w:num w:numId="21">
    <w:abstractNumId w:val="1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55"/>
    <w:rsid w:val="00AE54C5"/>
    <w:rsid w:val="00B16155"/>
    <w:rsid w:val="00B35E7A"/>
    <w:rsid w:val="00D04581"/>
    <w:rsid w:val="00F46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7147F-91CE-4DBA-B4A9-FF988F32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5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4C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5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54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9862">
      <w:bodyDiv w:val="1"/>
      <w:marLeft w:val="0"/>
      <w:marRight w:val="0"/>
      <w:marTop w:val="0"/>
      <w:marBottom w:val="0"/>
      <w:divBdr>
        <w:top w:val="none" w:sz="0" w:space="0" w:color="auto"/>
        <w:left w:val="none" w:sz="0" w:space="0" w:color="auto"/>
        <w:bottom w:val="none" w:sz="0" w:space="0" w:color="auto"/>
        <w:right w:val="none" w:sz="0" w:space="0" w:color="auto"/>
      </w:divBdr>
      <w:divsChild>
        <w:div w:id="686758015">
          <w:marLeft w:val="0"/>
          <w:marRight w:val="0"/>
          <w:marTop w:val="0"/>
          <w:marBottom w:val="0"/>
          <w:divBdr>
            <w:top w:val="none" w:sz="0" w:space="0" w:color="auto"/>
            <w:left w:val="none" w:sz="0" w:space="0" w:color="auto"/>
            <w:bottom w:val="none" w:sz="0" w:space="0" w:color="auto"/>
            <w:right w:val="none" w:sz="0" w:space="0" w:color="auto"/>
          </w:divBdr>
        </w:div>
        <w:div w:id="807892283">
          <w:marLeft w:val="0"/>
          <w:marRight w:val="0"/>
          <w:marTop w:val="0"/>
          <w:marBottom w:val="0"/>
          <w:divBdr>
            <w:top w:val="none" w:sz="0" w:space="0" w:color="auto"/>
            <w:left w:val="none" w:sz="0" w:space="0" w:color="auto"/>
            <w:bottom w:val="none" w:sz="0" w:space="0" w:color="auto"/>
            <w:right w:val="none" w:sz="0" w:space="0" w:color="auto"/>
          </w:divBdr>
        </w:div>
      </w:divsChild>
    </w:div>
    <w:div w:id="1208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2018-04-16T08:23:00Z</dcterms:created>
  <dcterms:modified xsi:type="dcterms:W3CDTF">2018-04-16T08:40:00Z</dcterms:modified>
</cp:coreProperties>
</file>