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A5" w:rsidRPr="008205A5" w:rsidRDefault="009A68BD" w:rsidP="008205A5">
      <w:pPr>
        <w:jc w:val="center"/>
        <w:rPr>
          <w:b/>
          <w:bCs/>
        </w:rPr>
      </w:pPr>
      <w:r w:rsidRPr="008205A5">
        <w:rPr>
          <w:noProof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289560</wp:posOffset>
            </wp:positionV>
            <wp:extent cx="2475865" cy="2190750"/>
            <wp:effectExtent l="0" t="0" r="635" b="0"/>
            <wp:wrapSquare wrapText="bothSides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70" cy="219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205A5" w:rsidRPr="008205A5">
        <w:rPr>
          <w:b/>
          <w:bCs/>
        </w:rPr>
        <w:t xml:space="preserve">25.09.17 </w:t>
      </w:r>
      <w:r w:rsidR="008205A5">
        <w:rPr>
          <w:b/>
          <w:bCs/>
        </w:rPr>
        <w:t xml:space="preserve"> в</w:t>
      </w:r>
      <w:proofErr w:type="gramEnd"/>
      <w:r w:rsidR="008205A5" w:rsidRPr="008205A5">
        <w:rPr>
          <w:b/>
          <w:bCs/>
        </w:rPr>
        <w:t xml:space="preserve"> Ульяновской области стартовала шестая Неделя антикоррупционных инициатив</w:t>
      </w:r>
    </w:p>
    <w:p w:rsidR="008205A5" w:rsidRPr="008205A5" w:rsidRDefault="008205A5" w:rsidP="008205A5">
      <w:r w:rsidRPr="008205A5">
        <w:t xml:space="preserve">  </w:t>
      </w:r>
    </w:p>
    <w:p w:rsidR="008205A5" w:rsidRPr="008205A5" w:rsidRDefault="008205A5" w:rsidP="008205A5">
      <w:pPr>
        <w:jc w:val="both"/>
      </w:pPr>
      <w:r w:rsidRPr="008205A5">
        <w:t xml:space="preserve">В соответствии с поручением Губернатора Сергея Морозова тематическая пятидневка, посвященная выявлению и устранению коррупционных проявлений в сфере здравоохранения, будет проходить с 25 по 29 сентября. </w:t>
      </w:r>
    </w:p>
    <w:p w:rsidR="008205A5" w:rsidRPr="008205A5" w:rsidRDefault="008205A5" w:rsidP="008205A5">
      <w:pPr>
        <w:jc w:val="both"/>
      </w:pPr>
      <w:r w:rsidRPr="008205A5">
        <w:t xml:space="preserve">В ходе Недели антикоррупционных инициатив в исполнительных органах власти состоятся более 240 тематических мероприятий. Планируется, что их участниками станут около 30 тысяч </w:t>
      </w:r>
      <w:proofErr w:type="spellStart"/>
      <w:r w:rsidRPr="008205A5">
        <w:t>ульяновцев</w:t>
      </w:r>
      <w:proofErr w:type="spellEnd"/>
      <w:r w:rsidRPr="008205A5">
        <w:t xml:space="preserve">. В муниципальных образованиях пройдет более 450 мероприятий, в медицинских организациях – порядка 800. В вузах региона будет организовано более 50 тематических площадок, участниками которых станут порядка трех тысяч студентов. </w:t>
      </w:r>
    </w:p>
    <w:p w:rsidR="008205A5" w:rsidRPr="008205A5" w:rsidRDefault="008205A5" w:rsidP="008205A5">
      <w:pPr>
        <w:jc w:val="both"/>
      </w:pPr>
      <w:r w:rsidRPr="008205A5">
        <w:t xml:space="preserve">«В рамках пятидневки органы власти сосредоточат внимание на профилактике коррупции, устранении зон коррупционного риска. Для работников организаций пройдут краткосрочные курсы, семинары, тренинги и встречи, где эксперты обсудят вопросы коррупционных проявлений в сфере здравоохранения», - сообщил Уполномоченный по противодействию коррупции в Ульяновской области Александр Яшин. </w:t>
      </w:r>
    </w:p>
    <w:p w:rsidR="008205A5" w:rsidRPr="008205A5" w:rsidRDefault="008205A5" w:rsidP="008205A5">
      <w:pPr>
        <w:jc w:val="both"/>
      </w:pPr>
      <w:r w:rsidRPr="008205A5">
        <w:t xml:space="preserve">По его словам, целый блок мероприятий будет проведен во всех областных медицинских организациях. В эти дни состоятся приемы граждан, «круглые столы» с участием представителей </w:t>
      </w:r>
      <w:proofErr w:type="spellStart"/>
      <w:r w:rsidRPr="008205A5">
        <w:t>пациентских</w:t>
      </w:r>
      <w:proofErr w:type="spellEnd"/>
      <w:r w:rsidRPr="008205A5">
        <w:t xml:space="preserve"> организаций, дни антикоррупционного просвещения в медицинских организациях, вузах и школах. </w:t>
      </w:r>
    </w:p>
    <w:p w:rsidR="008205A5" w:rsidRPr="008205A5" w:rsidRDefault="008205A5" w:rsidP="008205A5">
      <w:pPr>
        <w:jc w:val="both"/>
      </w:pPr>
      <w:r w:rsidRPr="008205A5">
        <w:t>Ключевыми мероприятиями региональной профильной недели по информации Уполномоченного станут совместные заседания муниципальных Палат справедливости и общественного контроля, Общественных палат и общественных советов по профилактике коррупции. Здесь эксперты рассмотрят итоги антикоррупционной деятельности за первое полугодие этого года и принимаемые меры по профилактике коррупции в сфере здравоохранения. Кроме того, в регионе будут организованы конференция «Этика во взаимоотношениях: «медицинский работник - пациент» и «Общественный контроль в сфере здравоохранения», интернет-акция «Честный регион - достойное будущее!» #</w:t>
      </w:r>
      <w:proofErr w:type="spellStart"/>
      <w:r w:rsidRPr="008205A5">
        <w:t>япротивкоррупции</w:t>
      </w:r>
      <w:proofErr w:type="spellEnd"/>
      <w:r w:rsidRPr="008205A5">
        <w:t xml:space="preserve">, конкурс социальных проектов «Антикоррупционное воспитание», открытая обучающая антикоррупционная сессия-практикум «Организационные и правовые основы противодействия коррупции». Участниками «круглых столов» станут представители </w:t>
      </w:r>
      <w:proofErr w:type="spellStart"/>
      <w:r w:rsidRPr="008205A5">
        <w:t>пациентских</w:t>
      </w:r>
      <w:proofErr w:type="spellEnd"/>
      <w:r w:rsidRPr="008205A5">
        <w:t xml:space="preserve"> организаций Ульяновской области. </w:t>
      </w:r>
    </w:p>
    <w:p w:rsidR="008205A5" w:rsidRPr="008205A5" w:rsidRDefault="008205A5" w:rsidP="008205A5">
      <w:pPr>
        <w:jc w:val="both"/>
      </w:pPr>
      <w:r w:rsidRPr="008205A5">
        <w:t xml:space="preserve">Как отмечает Александр Яшин, итоги профильной недели планируется подвести на первом форуме «Медицина Ульяновской области - без коррупции!» 6 октября. </w:t>
      </w:r>
    </w:p>
    <w:p w:rsidR="008205A5" w:rsidRPr="008205A5" w:rsidRDefault="008205A5" w:rsidP="008205A5">
      <w:pPr>
        <w:jc w:val="both"/>
      </w:pPr>
      <w:r w:rsidRPr="008205A5">
        <w:t xml:space="preserve">Напомним, в Министерстве здравоохранения, семьи и социального благополучия региона сформирована специальная рабочая группа, которая совместно с институтами гражданского общества выработала комплекс мер по профилактике коррупции в профильной сфере. </w:t>
      </w:r>
    </w:p>
    <w:p w:rsidR="008205A5" w:rsidRPr="008205A5" w:rsidRDefault="008205A5" w:rsidP="008205A5">
      <w:pPr>
        <w:jc w:val="both"/>
      </w:pPr>
      <w:r w:rsidRPr="008205A5">
        <w:t>С планом проведения основных мероприятий профильной недели можно ознакомиться на сайте Уполномоченного </w:t>
      </w:r>
      <w:hyperlink r:id="rId5" w:tgtFrame="_blank" w:history="1">
        <w:r w:rsidRPr="008205A5">
          <w:rPr>
            <w:rStyle w:val="a3"/>
          </w:rPr>
          <w:t>http://anticorrupt-ul.ru/anons/7298.html</w:t>
        </w:r>
      </w:hyperlink>
      <w:r w:rsidRPr="008205A5">
        <w:t xml:space="preserve">. Дополнительную информацию получить по телефону: (8422) 58-52-74 (главный советник администрации Губернатора Ульяновской области по обеспечению деятельности Уполномоченного по противодействию коррупции в Ульяновской области Роман </w:t>
      </w:r>
      <w:proofErr w:type="spellStart"/>
      <w:r w:rsidRPr="008205A5">
        <w:t>Заятдинов</w:t>
      </w:r>
      <w:proofErr w:type="spellEnd"/>
      <w:r w:rsidRPr="008205A5">
        <w:t xml:space="preserve">). </w:t>
      </w:r>
    </w:p>
    <w:p w:rsidR="00D46752" w:rsidRDefault="00D46752">
      <w:bookmarkStart w:id="0" w:name="_GoBack"/>
      <w:bookmarkEnd w:id="0"/>
    </w:p>
    <w:sectPr w:rsidR="00D46752" w:rsidSect="008205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A8"/>
    <w:rsid w:val="00110A94"/>
    <w:rsid w:val="008205A5"/>
    <w:rsid w:val="009A68BD"/>
    <w:rsid w:val="00D46752"/>
    <w:rsid w:val="00F7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A0544-543E-451C-A63F-BAF14BA4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5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0287">
                      <w:marLeft w:val="0"/>
                      <w:marRight w:val="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ticorrupt-ul.ru/anons/7298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2017-09-26T06:26:00Z</cp:lastPrinted>
  <dcterms:created xsi:type="dcterms:W3CDTF">2017-09-26T05:24:00Z</dcterms:created>
  <dcterms:modified xsi:type="dcterms:W3CDTF">2017-09-26T06:28:00Z</dcterms:modified>
</cp:coreProperties>
</file>