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D9" w:rsidRDefault="00E75FD9" w:rsidP="00E75FD9">
      <w:pPr>
        <w:pStyle w:val="1"/>
        <w:shd w:val="clear" w:color="auto" w:fill="FFFFFF"/>
        <w:spacing w:before="0" w:beforeAutospacing="0" w:after="144" w:afterAutospacing="0" w:line="223" w:lineRule="atLeast"/>
        <w:jc w:val="center"/>
        <w:rPr>
          <w:rFonts w:ascii="Arial" w:hAnsi="Arial" w:cs="Arial"/>
          <w:color w:val="333333"/>
          <w:sz w:val="22"/>
          <w:szCs w:val="22"/>
        </w:rPr>
      </w:pPr>
    </w:p>
    <w:p w:rsidR="00E75FD9" w:rsidRDefault="00E75FD9" w:rsidP="00683ABF">
      <w:pPr>
        <w:pStyle w:val="1"/>
        <w:shd w:val="clear" w:color="auto" w:fill="FFFFFF"/>
        <w:spacing w:before="0" w:beforeAutospacing="0" w:after="144" w:afterAutospacing="0" w:line="223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Федеральный закон "Об основах социального обслуживания граждан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в</w:t>
      </w:r>
      <w:proofErr w:type="gramEnd"/>
    </w:p>
    <w:p w:rsidR="00683ABF" w:rsidRPr="00683ABF" w:rsidRDefault="00E75FD9" w:rsidP="00683ABF">
      <w:pPr>
        <w:pStyle w:val="1"/>
        <w:shd w:val="clear" w:color="auto" w:fill="FFFFFF"/>
        <w:spacing w:before="0" w:beforeAutospacing="0" w:after="144" w:afterAutospacing="0" w:line="223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Российской Федерации"</w:t>
      </w:r>
      <w:r w:rsidR="00683ABF">
        <w:rPr>
          <w:rFonts w:ascii="Arial" w:hAnsi="Arial" w:cs="Arial"/>
          <w:color w:val="333333"/>
          <w:sz w:val="22"/>
          <w:szCs w:val="22"/>
        </w:rPr>
        <w:t xml:space="preserve"> </w:t>
      </w:r>
      <w:r w:rsidR="00683ABF" w:rsidRPr="00683ABF">
        <w:rPr>
          <w:rFonts w:ascii="Arial" w:hAnsi="Arial" w:cs="Arial"/>
          <w:color w:val="333333"/>
          <w:sz w:val="22"/>
          <w:szCs w:val="22"/>
        </w:rPr>
        <w:t>от 28.12.2013 N 442-ФЗ</w:t>
      </w:r>
    </w:p>
    <w:p w:rsidR="00E75FD9" w:rsidRDefault="00E75FD9" w:rsidP="00683ABF">
      <w:pPr>
        <w:pStyle w:val="1"/>
        <w:shd w:val="clear" w:color="auto" w:fill="FFFFFF"/>
        <w:spacing w:before="0" w:beforeAutospacing="0" w:after="144" w:afterAutospacing="0" w:line="223" w:lineRule="atLeast"/>
        <w:jc w:val="center"/>
        <w:rPr>
          <w:rFonts w:ascii="Arial" w:hAnsi="Arial" w:cs="Arial"/>
          <w:color w:val="333333"/>
          <w:sz w:val="22"/>
          <w:szCs w:val="22"/>
        </w:rPr>
      </w:pPr>
    </w:p>
    <w:p w:rsidR="00E75FD9" w:rsidRDefault="00683ABF" w:rsidP="00E75FD9">
      <w:pPr>
        <w:shd w:val="clear" w:color="auto" w:fill="FFFFFF"/>
        <w:spacing w:after="144" w:line="268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Права и обязанности получателей </w:t>
      </w:r>
      <w:r w:rsidRPr="00E75FD9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социальных услуг</w:t>
      </w:r>
    </w:p>
    <w:p w:rsidR="00E75FD9" w:rsidRPr="00E75FD9" w:rsidRDefault="00E75FD9" w:rsidP="00E75FD9">
      <w:pPr>
        <w:shd w:val="clear" w:color="auto" w:fill="FFFFFF"/>
        <w:spacing w:after="144" w:line="268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E75FD9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Статья 9. Права получателей социальных услуг</w:t>
      </w:r>
    </w:p>
    <w:p w:rsidR="00E75FD9" w:rsidRPr="00E75FD9" w:rsidRDefault="00E75FD9" w:rsidP="00E75FD9">
      <w:pPr>
        <w:shd w:val="clear" w:color="auto" w:fill="FFFFFF"/>
        <w:spacing w:after="0" w:line="26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dst100110"/>
      <w:bookmarkEnd w:id="0"/>
      <w:r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        </w:t>
      </w:r>
      <w:r w:rsidRPr="00E75FD9">
        <w:rPr>
          <w:rFonts w:ascii="Arial" w:eastAsia="Times New Roman" w:hAnsi="Arial" w:cs="Arial"/>
          <w:color w:val="000000"/>
          <w:lang w:eastAsia="ru-RU"/>
        </w:rPr>
        <w:t xml:space="preserve">Получатели социальных услуг имеют право </w:t>
      </w:r>
      <w:proofErr w:type="gramStart"/>
      <w:r w:rsidRPr="00E75FD9">
        <w:rPr>
          <w:rFonts w:ascii="Arial" w:eastAsia="Times New Roman" w:hAnsi="Arial" w:cs="Arial"/>
          <w:color w:val="000000"/>
          <w:lang w:eastAsia="ru-RU"/>
        </w:rPr>
        <w:t>на</w:t>
      </w:r>
      <w:proofErr w:type="gramEnd"/>
      <w:r w:rsidRPr="00E75FD9">
        <w:rPr>
          <w:rFonts w:ascii="Arial" w:eastAsia="Times New Roman" w:hAnsi="Arial" w:cs="Arial"/>
          <w:color w:val="000000"/>
          <w:lang w:eastAsia="ru-RU"/>
        </w:rPr>
        <w:t>:</w:t>
      </w:r>
    </w:p>
    <w:p w:rsidR="00E75FD9" w:rsidRPr="00E75FD9" w:rsidRDefault="00E75FD9" w:rsidP="00E75FD9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dst100111"/>
      <w:bookmarkEnd w:id="1"/>
      <w:r w:rsidRPr="00E75FD9">
        <w:rPr>
          <w:rFonts w:ascii="Arial" w:eastAsia="Times New Roman" w:hAnsi="Arial" w:cs="Arial"/>
          <w:color w:val="000000"/>
          <w:lang w:eastAsia="ru-RU"/>
        </w:rPr>
        <w:t>1) уважительное и гуманное отношение;</w:t>
      </w:r>
    </w:p>
    <w:p w:rsidR="00E75FD9" w:rsidRPr="00E75FD9" w:rsidRDefault="00E75FD9" w:rsidP="00E75FD9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dst100112"/>
      <w:bookmarkEnd w:id="2"/>
      <w:r w:rsidRPr="00E75FD9">
        <w:rPr>
          <w:rFonts w:ascii="Arial" w:eastAsia="Times New Roman" w:hAnsi="Arial" w:cs="Arial"/>
          <w:color w:val="000000"/>
          <w:lang w:eastAsia="ru-RU"/>
        </w:rPr>
        <w:t>2)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</w:p>
    <w:p w:rsidR="00E75FD9" w:rsidRPr="00E75FD9" w:rsidRDefault="00E75FD9" w:rsidP="00E75FD9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3" w:name="dst100113"/>
      <w:bookmarkEnd w:id="3"/>
      <w:r w:rsidRPr="00E75FD9">
        <w:rPr>
          <w:rFonts w:ascii="Arial" w:eastAsia="Times New Roman" w:hAnsi="Arial" w:cs="Arial"/>
          <w:color w:val="000000"/>
          <w:lang w:eastAsia="ru-RU"/>
        </w:rPr>
        <w:t>3) выбор поставщика или поставщиков социальных услуг;</w:t>
      </w:r>
    </w:p>
    <w:p w:rsidR="00E75FD9" w:rsidRPr="00E75FD9" w:rsidRDefault="00E75FD9" w:rsidP="00E75FD9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dst100114"/>
      <w:bookmarkEnd w:id="4"/>
      <w:r w:rsidRPr="00E75FD9">
        <w:rPr>
          <w:rFonts w:ascii="Arial" w:eastAsia="Times New Roman" w:hAnsi="Arial" w:cs="Arial"/>
          <w:color w:val="000000"/>
          <w:lang w:eastAsia="ru-RU"/>
        </w:rPr>
        <w:t>4) отказ от предоставления социальных услуг;</w:t>
      </w:r>
    </w:p>
    <w:p w:rsidR="00E75FD9" w:rsidRPr="00E75FD9" w:rsidRDefault="00E75FD9" w:rsidP="00E75FD9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dst100115"/>
      <w:bookmarkEnd w:id="5"/>
      <w:r w:rsidRPr="00E75FD9">
        <w:rPr>
          <w:rFonts w:ascii="Arial" w:eastAsia="Times New Roman" w:hAnsi="Arial" w:cs="Arial"/>
          <w:color w:val="000000"/>
          <w:lang w:eastAsia="ru-RU"/>
        </w:rPr>
        <w:t>5) защиту своих прав и законных интересов в соответствии с законодательством Российской Федерации;</w:t>
      </w:r>
    </w:p>
    <w:p w:rsidR="00E75FD9" w:rsidRPr="00E75FD9" w:rsidRDefault="00E75FD9" w:rsidP="00E75FD9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6" w:name="dst100116"/>
      <w:bookmarkEnd w:id="6"/>
      <w:r w:rsidRPr="00E75FD9">
        <w:rPr>
          <w:rFonts w:ascii="Arial" w:eastAsia="Times New Roman" w:hAnsi="Arial" w:cs="Arial"/>
          <w:color w:val="000000"/>
          <w:lang w:eastAsia="ru-RU"/>
        </w:rPr>
        <w:t>6) участие в составлении индивидуальных программ;</w:t>
      </w:r>
    </w:p>
    <w:p w:rsidR="00E75FD9" w:rsidRPr="00E75FD9" w:rsidRDefault="00E75FD9" w:rsidP="00E75FD9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7" w:name="dst100117"/>
      <w:bookmarkEnd w:id="7"/>
      <w:r w:rsidRPr="00E75FD9">
        <w:rPr>
          <w:rFonts w:ascii="Arial" w:eastAsia="Times New Roman" w:hAnsi="Arial" w:cs="Arial"/>
          <w:color w:val="000000"/>
          <w:lang w:eastAsia="ru-RU"/>
        </w:rPr>
        <w:t>7)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E75FD9" w:rsidRPr="00E75FD9" w:rsidRDefault="00E75FD9" w:rsidP="00E75FD9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8" w:name="dst100118"/>
      <w:bookmarkEnd w:id="8"/>
      <w:r w:rsidRPr="00E75FD9">
        <w:rPr>
          <w:rFonts w:ascii="Arial" w:eastAsia="Times New Roman" w:hAnsi="Arial" w:cs="Arial"/>
          <w:color w:val="000000"/>
          <w:lang w:eastAsia="ru-RU"/>
        </w:rPr>
        <w:t>8) свободное посещение </w:t>
      </w:r>
      <w:hyperlink r:id="rId4" w:anchor="dst100004" w:history="1">
        <w:r w:rsidRPr="00E75FD9">
          <w:rPr>
            <w:rFonts w:ascii="Arial" w:eastAsia="Times New Roman" w:hAnsi="Arial" w:cs="Arial"/>
            <w:color w:val="666699"/>
            <w:lang w:eastAsia="ru-RU"/>
          </w:rPr>
          <w:t>законными представителями</w:t>
        </w:r>
      </w:hyperlink>
      <w:r w:rsidRPr="00E75FD9">
        <w:rPr>
          <w:rFonts w:ascii="Arial" w:eastAsia="Times New Roman" w:hAnsi="Arial" w:cs="Arial"/>
          <w:color w:val="000000"/>
          <w:lang w:eastAsia="ru-RU"/>
        </w:rPr>
        <w:t>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E75FD9" w:rsidRPr="00E75FD9" w:rsidRDefault="00E75FD9" w:rsidP="00E75FD9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9" w:name="dst100119"/>
      <w:bookmarkEnd w:id="9"/>
      <w:r w:rsidRPr="00E75FD9">
        <w:rPr>
          <w:rFonts w:ascii="Arial" w:eastAsia="Times New Roman" w:hAnsi="Arial" w:cs="Arial"/>
          <w:color w:val="000000"/>
          <w:lang w:eastAsia="ru-RU"/>
        </w:rPr>
        <w:t>9) социальное сопровождение в соответствии со </w:t>
      </w:r>
      <w:hyperlink r:id="rId5" w:anchor="dst100230" w:history="1">
        <w:r w:rsidRPr="00E75FD9">
          <w:rPr>
            <w:rFonts w:ascii="Arial" w:eastAsia="Times New Roman" w:hAnsi="Arial" w:cs="Arial"/>
            <w:color w:val="666699"/>
            <w:lang w:eastAsia="ru-RU"/>
          </w:rPr>
          <w:t>статьей 22</w:t>
        </w:r>
      </w:hyperlink>
      <w:r w:rsidRPr="00E75FD9">
        <w:rPr>
          <w:rFonts w:ascii="Arial" w:eastAsia="Times New Roman" w:hAnsi="Arial" w:cs="Arial"/>
          <w:color w:val="000000"/>
          <w:lang w:eastAsia="ru-RU"/>
        </w:rPr>
        <w:t> настоящего Федерального закона.</w:t>
      </w:r>
    </w:p>
    <w:p w:rsidR="00E75FD9" w:rsidRPr="00E75FD9" w:rsidRDefault="00E75FD9" w:rsidP="00E75FD9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E75FD9">
        <w:rPr>
          <w:rFonts w:ascii="Arial" w:eastAsia="Times New Roman" w:hAnsi="Arial" w:cs="Arial"/>
          <w:color w:val="000000"/>
          <w:lang w:eastAsia="ru-RU"/>
        </w:rPr>
        <w:t> </w:t>
      </w:r>
    </w:p>
    <w:p w:rsidR="00E75FD9" w:rsidRPr="00E75FD9" w:rsidRDefault="00E75FD9" w:rsidP="00E75FD9">
      <w:pPr>
        <w:shd w:val="clear" w:color="auto" w:fill="FFFFFF"/>
        <w:spacing w:after="144" w:line="268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E75FD9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Статья 10. Обязанности получателей социальных услуг</w:t>
      </w:r>
    </w:p>
    <w:p w:rsidR="00E75FD9" w:rsidRPr="00E75FD9" w:rsidRDefault="00E75FD9" w:rsidP="00E75FD9">
      <w:pPr>
        <w:shd w:val="clear" w:color="auto" w:fill="FFFFFF"/>
        <w:spacing w:after="144" w:line="268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bookmarkStart w:id="10" w:name="dst100121"/>
      <w:bookmarkEnd w:id="10"/>
      <w:r w:rsidRPr="00E75FD9">
        <w:rPr>
          <w:rFonts w:ascii="Arial" w:eastAsia="Times New Roman" w:hAnsi="Arial" w:cs="Arial"/>
          <w:color w:val="000000"/>
          <w:lang w:eastAsia="ru-RU"/>
        </w:rPr>
        <w:t>Получатели социальных услуг обязаны:</w:t>
      </w:r>
    </w:p>
    <w:p w:rsidR="00E75FD9" w:rsidRPr="00E75FD9" w:rsidRDefault="00E75FD9" w:rsidP="00E75FD9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1" w:name="dst100122"/>
      <w:bookmarkEnd w:id="11"/>
      <w:r w:rsidRPr="00E75FD9">
        <w:rPr>
          <w:rFonts w:ascii="Arial" w:eastAsia="Times New Roman" w:hAnsi="Arial" w:cs="Arial"/>
          <w:color w:val="000000"/>
          <w:lang w:eastAsia="ru-RU"/>
        </w:rPr>
        <w:t>1) предоставлять в соответствии с нормативными правовыми актами субъекта Российской Федерации сведения и документы, необходимые для предоставления социальных услуг;</w:t>
      </w:r>
    </w:p>
    <w:p w:rsidR="00E75FD9" w:rsidRPr="00E75FD9" w:rsidRDefault="00E75FD9" w:rsidP="00E75FD9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2" w:name="dst100123"/>
      <w:bookmarkEnd w:id="12"/>
      <w:r w:rsidRPr="00E75FD9">
        <w:rPr>
          <w:rFonts w:ascii="Arial" w:eastAsia="Times New Roman" w:hAnsi="Arial" w:cs="Arial"/>
          <w:color w:val="000000"/>
          <w:lang w:eastAsia="ru-RU"/>
        </w:rPr>
        <w:t>2) своевременно информировать поставщиков социальных услуг об изменении обстоятельств, обусловливающих потребность в предоставлении социальных услуг;</w:t>
      </w:r>
    </w:p>
    <w:p w:rsidR="00E75FD9" w:rsidRPr="00E75FD9" w:rsidRDefault="00E75FD9" w:rsidP="00E75FD9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3" w:name="dst100124"/>
      <w:bookmarkEnd w:id="13"/>
      <w:r w:rsidRPr="00E75FD9">
        <w:rPr>
          <w:rFonts w:ascii="Arial" w:eastAsia="Times New Roman" w:hAnsi="Arial" w:cs="Arial"/>
          <w:color w:val="000000"/>
          <w:lang w:eastAsia="ru-RU"/>
        </w:rPr>
        <w:t xml:space="preserve">3) соблюдать условия договора о предоставлении социальных услуг, заключенного с поставщиком социальных услуг, в том числе своевременно и в полном объеме </w:t>
      </w:r>
      <w:proofErr w:type="gramStart"/>
      <w:r w:rsidRPr="00E75FD9">
        <w:rPr>
          <w:rFonts w:ascii="Arial" w:eastAsia="Times New Roman" w:hAnsi="Arial" w:cs="Arial"/>
          <w:color w:val="000000"/>
          <w:lang w:eastAsia="ru-RU"/>
        </w:rPr>
        <w:t>оплачивать стоимость предоставленных</w:t>
      </w:r>
      <w:proofErr w:type="gramEnd"/>
      <w:r w:rsidRPr="00E75FD9">
        <w:rPr>
          <w:rFonts w:ascii="Arial" w:eastAsia="Times New Roman" w:hAnsi="Arial" w:cs="Arial"/>
          <w:color w:val="000000"/>
          <w:lang w:eastAsia="ru-RU"/>
        </w:rPr>
        <w:t xml:space="preserve"> социальных услуг при их предоставлении за плату или частичную плату.</w:t>
      </w:r>
    </w:p>
    <w:p w:rsidR="00BA706F" w:rsidRDefault="00BA706F"/>
    <w:sectPr w:rsidR="00BA706F" w:rsidSect="00BA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E75FD9"/>
    <w:rsid w:val="00683ABF"/>
    <w:rsid w:val="00997BC6"/>
    <w:rsid w:val="00BA706F"/>
    <w:rsid w:val="00E7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6F"/>
  </w:style>
  <w:style w:type="paragraph" w:styleId="1">
    <w:name w:val="heading 1"/>
    <w:basedOn w:val="a"/>
    <w:link w:val="10"/>
    <w:uiPriority w:val="9"/>
    <w:qFormat/>
    <w:rsid w:val="00E75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F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E75FD9"/>
  </w:style>
  <w:style w:type="character" w:customStyle="1" w:styleId="apple-converted-space">
    <w:name w:val="apple-converted-space"/>
    <w:basedOn w:val="a0"/>
    <w:rsid w:val="00E75FD9"/>
  </w:style>
  <w:style w:type="character" w:styleId="a3">
    <w:name w:val="Hyperlink"/>
    <w:basedOn w:val="a0"/>
    <w:uiPriority w:val="99"/>
    <w:semiHidden/>
    <w:unhideWhenUsed/>
    <w:rsid w:val="00E75F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2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9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6558/1187788c56dfc298ed511274b0a509408e1a8604/" TargetMode="External"/><Relationship Id="rId4" Type="http://schemas.openxmlformats.org/officeDocument/2006/relationships/hyperlink" Target="http://www.consultant.ru/document/cons_doc_LAW_996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1872</Characters>
  <Application>Microsoft Office Word</Application>
  <DocSecurity>0</DocSecurity>
  <Lines>15</Lines>
  <Paragraphs>4</Paragraphs>
  <ScaleCrop>false</ScaleCrop>
  <Company>Microsoft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2016-09-06T09:24:00Z</dcterms:created>
  <dcterms:modified xsi:type="dcterms:W3CDTF">2016-09-06T09:33:00Z</dcterms:modified>
</cp:coreProperties>
</file>